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1C6EC" w14:textId="72246C02" w:rsidR="008F42F4" w:rsidRPr="00D20943" w:rsidRDefault="00432E4C" w:rsidP="00A305B0">
      <w:pPr>
        <w:spacing w:line="23" w:lineRule="atLeast"/>
        <w:rPr>
          <w:rFonts w:ascii="Arial" w:hAnsi="Arial" w:cs="Arial"/>
          <w:b/>
          <w:bCs/>
        </w:rPr>
      </w:pPr>
      <w:bookmarkStart w:id="0" w:name="_Hlk82177336"/>
      <w:bookmarkStart w:id="1" w:name="_Hlk82174977"/>
      <w:r w:rsidRPr="00D20943">
        <w:rPr>
          <w:rFonts w:ascii="Arial" w:hAnsi="Arial" w:cs="Arial"/>
          <w:b/>
          <w:bCs/>
        </w:rPr>
        <w:t>Załącznik IR.</w:t>
      </w:r>
      <w:r w:rsidR="00CF460B" w:rsidRPr="00D20943">
        <w:rPr>
          <w:rFonts w:ascii="Arial" w:hAnsi="Arial" w:cs="Arial"/>
          <w:b/>
          <w:bCs/>
        </w:rPr>
        <w:t>1</w:t>
      </w:r>
      <w:r w:rsidRPr="00D20943">
        <w:rPr>
          <w:rFonts w:ascii="Arial" w:hAnsi="Arial" w:cs="Arial"/>
          <w:b/>
          <w:bCs/>
        </w:rPr>
        <w:t xml:space="preserve"> do IW</w:t>
      </w:r>
    </w:p>
    <w:p w14:paraId="203F0362" w14:textId="1C6F845E" w:rsidR="008F42F4" w:rsidRPr="00D20943" w:rsidRDefault="00C10320" w:rsidP="00A305B0">
      <w:pPr>
        <w:pStyle w:val="Akapitzlist"/>
        <w:spacing w:line="23" w:lineRule="atLeast"/>
        <w:rPr>
          <w:rFonts w:ascii="Arial" w:hAnsi="Arial" w:cs="Arial"/>
        </w:rPr>
      </w:pPr>
      <w:r w:rsidRPr="00D20943">
        <w:rPr>
          <w:rFonts w:ascii="Arial" w:hAnsi="Arial" w:cs="Arial"/>
          <w:b/>
          <w:bCs/>
        </w:rPr>
        <w:t>Oświadczenie o braku konfliktu interesów/bezstronności pracownika</w:t>
      </w:r>
    </w:p>
    <w:p w14:paraId="78207CE5" w14:textId="6E81CEEE" w:rsidR="009A06CD" w:rsidRPr="00D20943" w:rsidRDefault="009A06CD" w:rsidP="00A305B0">
      <w:pPr>
        <w:spacing w:line="23" w:lineRule="atLeast"/>
        <w:rPr>
          <w:rFonts w:ascii="Arial" w:hAnsi="Arial" w:cs="Arial"/>
        </w:rPr>
      </w:pPr>
      <w:r w:rsidRPr="00D20943">
        <w:rPr>
          <w:rFonts w:ascii="Arial" w:hAnsi="Arial" w:cs="Arial"/>
        </w:rPr>
        <w:t>Ja niżej podpisan</w:t>
      </w:r>
      <w:r w:rsidR="00C32919" w:rsidRPr="00D20943">
        <w:rPr>
          <w:rFonts w:ascii="Arial" w:hAnsi="Arial" w:cs="Arial"/>
        </w:rPr>
        <w:t>y</w:t>
      </w:r>
      <w:r w:rsidRPr="00D20943">
        <w:rPr>
          <w:rFonts w:ascii="Arial" w:hAnsi="Arial" w:cs="Arial"/>
        </w:rPr>
        <w:t>(-</w:t>
      </w:r>
      <w:r w:rsidR="00C32919" w:rsidRPr="00D20943">
        <w:rPr>
          <w:rFonts w:ascii="Arial" w:hAnsi="Arial" w:cs="Arial"/>
        </w:rPr>
        <w:t>a</w:t>
      </w:r>
      <w:r w:rsidRPr="00D20943">
        <w:rPr>
          <w:rFonts w:ascii="Arial" w:hAnsi="Arial" w:cs="Arial"/>
        </w:rPr>
        <w:t>) …………………</w:t>
      </w:r>
      <w:r w:rsidR="00D20943">
        <w:rPr>
          <w:rFonts w:ascii="Arial" w:hAnsi="Arial" w:cs="Arial"/>
        </w:rPr>
        <w:t>..............................</w:t>
      </w:r>
      <w:r w:rsidRPr="00D20943">
        <w:rPr>
          <w:rFonts w:ascii="Arial" w:hAnsi="Arial" w:cs="Arial"/>
        </w:rPr>
        <w:t>…………………………………………………………………</w:t>
      </w:r>
    </w:p>
    <w:p w14:paraId="0139707B" w14:textId="11CDCB84" w:rsidR="009A06CD" w:rsidRPr="00D20943" w:rsidRDefault="009A06CD" w:rsidP="00A305B0">
      <w:pPr>
        <w:spacing w:line="23" w:lineRule="atLeast"/>
        <w:rPr>
          <w:rFonts w:ascii="Arial" w:hAnsi="Arial" w:cs="Arial"/>
        </w:rPr>
      </w:pPr>
      <w:r w:rsidRPr="00D20943">
        <w:rPr>
          <w:rFonts w:ascii="Arial" w:hAnsi="Arial" w:cs="Arial"/>
        </w:rPr>
        <w:t>pracownik……………</w:t>
      </w:r>
      <w:r w:rsidR="00D20943">
        <w:rPr>
          <w:rFonts w:ascii="Arial" w:hAnsi="Arial" w:cs="Arial"/>
        </w:rPr>
        <w:t>...</w:t>
      </w:r>
      <w:r w:rsidRPr="00D20943">
        <w:rPr>
          <w:rFonts w:ascii="Arial" w:hAnsi="Arial" w:cs="Arial"/>
        </w:rPr>
        <w:t xml:space="preserve">……………………………………………………………………………… </w:t>
      </w:r>
    </w:p>
    <w:p w14:paraId="19E50603" w14:textId="3E47A893" w:rsidR="009A06CD" w:rsidRPr="00D20943" w:rsidRDefault="009A06CD" w:rsidP="00A305B0">
      <w:pPr>
        <w:spacing w:line="23" w:lineRule="atLeast"/>
        <w:rPr>
          <w:rFonts w:ascii="Arial" w:hAnsi="Arial" w:cs="Arial"/>
        </w:rPr>
      </w:pPr>
      <w:r w:rsidRPr="00D20943">
        <w:rPr>
          <w:rFonts w:ascii="Arial" w:hAnsi="Arial" w:cs="Arial"/>
        </w:rPr>
        <w:tab/>
      </w:r>
      <w:r w:rsidRPr="00D20943">
        <w:rPr>
          <w:rFonts w:ascii="Arial" w:hAnsi="Arial" w:cs="Arial"/>
        </w:rPr>
        <w:tab/>
      </w:r>
      <w:r w:rsidRPr="00D20943">
        <w:rPr>
          <w:rFonts w:ascii="Arial" w:hAnsi="Arial" w:cs="Arial"/>
        </w:rPr>
        <w:tab/>
      </w:r>
      <w:r w:rsidRPr="00D20943">
        <w:rPr>
          <w:rFonts w:ascii="Arial" w:hAnsi="Arial" w:cs="Arial"/>
        </w:rPr>
        <w:tab/>
      </w:r>
      <w:r w:rsidRPr="00D20943">
        <w:rPr>
          <w:rFonts w:ascii="Arial" w:hAnsi="Arial" w:cs="Arial"/>
        </w:rPr>
        <w:tab/>
        <w:t>(</w:t>
      </w:r>
      <w:r w:rsidRPr="00D20943">
        <w:rPr>
          <w:rFonts w:ascii="Arial" w:hAnsi="Arial" w:cs="Arial"/>
          <w:i/>
          <w:iCs/>
        </w:rPr>
        <w:t>nazwa</w:t>
      </w:r>
      <w:r w:rsidR="00667D91" w:rsidRPr="00D20943">
        <w:rPr>
          <w:rFonts w:ascii="Arial" w:hAnsi="Arial" w:cs="Arial"/>
          <w:i/>
          <w:iCs/>
        </w:rPr>
        <w:t xml:space="preserve"> komórki organizacyjnej</w:t>
      </w:r>
      <w:r w:rsidR="007463E3" w:rsidRPr="00D20943">
        <w:rPr>
          <w:rFonts w:ascii="Arial" w:hAnsi="Arial" w:cs="Arial"/>
        </w:rPr>
        <w:t>)</w:t>
      </w:r>
    </w:p>
    <w:p w14:paraId="4F6AAC7F" w14:textId="1F055328" w:rsidR="008F42F4" w:rsidRPr="00D20943" w:rsidRDefault="00F21AE8" w:rsidP="00A305B0">
      <w:pPr>
        <w:spacing w:line="23" w:lineRule="atLeast"/>
        <w:rPr>
          <w:rFonts w:ascii="Arial" w:hAnsi="Arial" w:cs="Arial"/>
        </w:rPr>
      </w:pPr>
      <w:r w:rsidRPr="00D20943">
        <w:rPr>
          <w:rFonts w:ascii="Arial" w:hAnsi="Arial" w:cs="Arial"/>
        </w:rPr>
        <w:t>Oświadczam, że n</w:t>
      </w:r>
      <w:r w:rsidR="008F42F4" w:rsidRPr="00D20943">
        <w:rPr>
          <w:rFonts w:ascii="Arial" w:hAnsi="Arial" w:cs="Arial"/>
        </w:rPr>
        <w:t>ie pozostaję w konflikcie interesów w związku w wykonywaną przeze mnie pracą</w:t>
      </w:r>
      <w:r w:rsidRPr="00D20943">
        <w:rPr>
          <w:rFonts w:ascii="Arial" w:hAnsi="Arial" w:cs="Arial"/>
        </w:rPr>
        <w:t xml:space="preserve"> oraz</w:t>
      </w:r>
      <w:r w:rsidR="007463E3" w:rsidRPr="00D20943">
        <w:rPr>
          <w:rFonts w:ascii="Arial" w:hAnsi="Arial" w:cs="Arial"/>
        </w:rPr>
        <w:t>,</w:t>
      </w:r>
      <w:r w:rsidRPr="00D20943">
        <w:rPr>
          <w:rFonts w:ascii="Arial" w:hAnsi="Arial" w:cs="Arial"/>
        </w:rPr>
        <w:t xml:space="preserve"> </w:t>
      </w:r>
      <w:r w:rsidR="007463E3" w:rsidRPr="00D20943">
        <w:rPr>
          <w:rFonts w:ascii="Arial" w:hAnsi="Arial" w:cs="Arial"/>
        </w:rPr>
        <w:t xml:space="preserve">że </w:t>
      </w:r>
      <w:r w:rsidRPr="00D20943">
        <w:rPr>
          <w:rFonts w:ascii="Arial" w:hAnsi="Arial" w:cs="Arial"/>
        </w:rPr>
        <w:t>n</w:t>
      </w:r>
      <w:r w:rsidR="008F42F4" w:rsidRPr="00D20943">
        <w:rPr>
          <w:rFonts w:ascii="Arial" w:hAnsi="Arial" w:cs="Arial"/>
        </w:rPr>
        <w:t>ie zachodzą żadne okoliczności mogące budzić wątpliwości, co do mojej</w:t>
      </w:r>
      <w:r w:rsidR="00670562" w:rsidRPr="00D20943">
        <w:rPr>
          <w:rFonts w:ascii="Arial" w:hAnsi="Arial" w:cs="Arial"/>
        </w:rPr>
        <w:t xml:space="preserve"> </w:t>
      </w:r>
      <w:r w:rsidR="008F42F4" w:rsidRPr="00D20943">
        <w:rPr>
          <w:rFonts w:ascii="Arial" w:hAnsi="Arial" w:cs="Arial"/>
        </w:rPr>
        <w:t>bezstronności</w:t>
      </w:r>
      <w:r w:rsidR="00E32C1A" w:rsidRPr="00D20943">
        <w:rPr>
          <w:rFonts w:ascii="Arial" w:hAnsi="Arial" w:cs="Arial"/>
        </w:rPr>
        <w:t xml:space="preserve"> i obiektywizmu</w:t>
      </w:r>
      <w:r w:rsidR="006009E3" w:rsidRPr="00D20943">
        <w:rPr>
          <w:rFonts w:ascii="Arial" w:hAnsi="Arial" w:cs="Arial"/>
        </w:rPr>
        <w:t>.</w:t>
      </w:r>
      <w:r w:rsidR="00E32C1A" w:rsidRPr="00D20943">
        <w:rPr>
          <w:rFonts w:ascii="Arial" w:hAnsi="Arial" w:cs="Arial"/>
        </w:rPr>
        <w:t xml:space="preserve"> </w:t>
      </w:r>
    </w:p>
    <w:p w14:paraId="2E2D04ED" w14:textId="1DFDC673" w:rsidR="008D0EAF" w:rsidRPr="00D20943" w:rsidRDefault="007463E3" w:rsidP="00A305B0">
      <w:pPr>
        <w:spacing w:line="23" w:lineRule="atLeast"/>
        <w:rPr>
          <w:rFonts w:ascii="Arial" w:hAnsi="Arial" w:cs="Arial"/>
          <w:b/>
          <w:bCs/>
          <w:i/>
          <w:iCs/>
        </w:rPr>
      </w:pPr>
      <w:r w:rsidRPr="00D20943">
        <w:rPr>
          <w:rFonts w:ascii="Arial" w:hAnsi="Arial" w:cs="Arial"/>
          <w:b/>
          <w:bCs/>
          <w:i/>
          <w:iCs/>
        </w:rPr>
        <w:t xml:space="preserve">Jednocześnie </w:t>
      </w:r>
      <w:r w:rsidR="00670562" w:rsidRPr="00D20943">
        <w:rPr>
          <w:rFonts w:ascii="Arial" w:hAnsi="Arial" w:cs="Arial"/>
          <w:b/>
          <w:bCs/>
          <w:i/>
          <w:iCs/>
        </w:rPr>
        <w:t>zobowiązuję się b</w:t>
      </w:r>
      <w:r w:rsidR="005F1B12" w:rsidRPr="00D20943">
        <w:rPr>
          <w:rFonts w:ascii="Arial" w:hAnsi="Arial" w:cs="Arial"/>
          <w:b/>
          <w:bCs/>
          <w:i/>
          <w:iCs/>
        </w:rPr>
        <w:t>ezzwłocznie poinform</w:t>
      </w:r>
      <w:r w:rsidR="00670562" w:rsidRPr="00D20943">
        <w:rPr>
          <w:rFonts w:ascii="Arial" w:hAnsi="Arial" w:cs="Arial"/>
          <w:b/>
          <w:bCs/>
          <w:i/>
          <w:iCs/>
        </w:rPr>
        <w:t>ować</w:t>
      </w:r>
      <w:r w:rsidR="005F1B12" w:rsidRPr="00D20943">
        <w:rPr>
          <w:rFonts w:ascii="Arial" w:hAnsi="Arial" w:cs="Arial"/>
          <w:b/>
          <w:bCs/>
          <w:i/>
          <w:iCs/>
        </w:rPr>
        <w:t xml:space="preserve"> w formie pisemnej bezpośredniego przełożonego o wszelkich okolicznościach stanowiących konflikt interesów lub mogących spowodować jego powstanie.</w:t>
      </w:r>
    </w:p>
    <w:p w14:paraId="65ABE801" w14:textId="77777777" w:rsidR="005F1B12" w:rsidRPr="00D20943" w:rsidRDefault="005F1B12" w:rsidP="00A305B0">
      <w:pPr>
        <w:pStyle w:val="Bezodstpw"/>
        <w:spacing w:line="23" w:lineRule="atLeast"/>
        <w:rPr>
          <w:rFonts w:ascii="Arial" w:hAnsi="Arial" w:cs="Arial"/>
        </w:rPr>
      </w:pPr>
    </w:p>
    <w:p w14:paraId="4125B842" w14:textId="28BE2516" w:rsidR="008D0EAF" w:rsidRPr="00D20943" w:rsidRDefault="008D0EAF" w:rsidP="00A305B0">
      <w:pPr>
        <w:pStyle w:val="Bezodstpw"/>
        <w:spacing w:line="23" w:lineRule="atLeast"/>
        <w:rPr>
          <w:rFonts w:ascii="Arial" w:hAnsi="Arial" w:cs="Arial"/>
        </w:rPr>
      </w:pPr>
      <w:r w:rsidRPr="00D20943">
        <w:rPr>
          <w:rFonts w:ascii="Arial" w:hAnsi="Arial" w:cs="Arial"/>
        </w:rPr>
        <w:t>……………..………………………..                              …………………………………………</w:t>
      </w:r>
      <w:r w:rsidR="00670562" w:rsidRPr="00D20943">
        <w:rPr>
          <w:rFonts w:ascii="Arial" w:hAnsi="Arial" w:cs="Arial"/>
        </w:rPr>
        <w:t>….</w:t>
      </w:r>
    </w:p>
    <w:p w14:paraId="24EC1FF1" w14:textId="6D59A213" w:rsidR="005C7680" w:rsidRPr="00D20943" w:rsidRDefault="008D0EAF" w:rsidP="00A305B0">
      <w:pPr>
        <w:pStyle w:val="Bezodstpw"/>
        <w:spacing w:line="23" w:lineRule="atLeast"/>
        <w:rPr>
          <w:rFonts w:ascii="Arial" w:hAnsi="Arial" w:cs="Arial"/>
          <w:sz w:val="20"/>
          <w:szCs w:val="20"/>
        </w:rPr>
      </w:pPr>
      <w:r w:rsidRPr="00D20943">
        <w:rPr>
          <w:rFonts w:ascii="Arial" w:hAnsi="Arial" w:cs="Arial"/>
          <w:sz w:val="20"/>
          <w:szCs w:val="20"/>
        </w:rPr>
        <w:t xml:space="preserve">Miejsce i data podpisania oświadczenia                          </w:t>
      </w:r>
      <w:r w:rsidR="00C32919" w:rsidRPr="00D20943">
        <w:rPr>
          <w:rFonts w:ascii="Arial" w:hAnsi="Arial" w:cs="Arial"/>
          <w:sz w:val="20"/>
          <w:szCs w:val="20"/>
        </w:rPr>
        <w:t xml:space="preserve">          </w:t>
      </w:r>
      <w:r w:rsidRPr="00D20943">
        <w:rPr>
          <w:rFonts w:ascii="Arial" w:hAnsi="Arial" w:cs="Arial"/>
          <w:sz w:val="20"/>
          <w:szCs w:val="20"/>
        </w:rPr>
        <w:t xml:space="preserve"> Czytelny podpis pracownika</w:t>
      </w:r>
      <w:bookmarkEnd w:id="0"/>
      <w:bookmarkEnd w:id="1"/>
    </w:p>
    <w:p w14:paraId="4A057606" w14:textId="120BD3C1" w:rsidR="00670562" w:rsidRPr="00D20943" w:rsidRDefault="00670562" w:rsidP="00A305B0">
      <w:pPr>
        <w:pStyle w:val="Bezodstpw"/>
        <w:spacing w:line="23" w:lineRule="atLeast"/>
        <w:rPr>
          <w:rFonts w:ascii="Arial" w:hAnsi="Arial" w:cs="Arial"/>
          <w:i/>
          <w:iCs/>
          <w:sz w:val="20"/>
          <w:szCs w:val="20"/>
        </w:rPr>
      </w:pPr>
      <w:r w:rsidRPr="00D20943">
        <w:rPr>
          <w:rFonts w:ascii="Arial" w:hAnsi="Arial" w:cs="Arial"/>
          <w:sz w:val="20"/>
          <w:szCs w:val="20"/>
        </w:rPr>
        <w:tab/>
      </w:r>
      <w:r w:rsidRPr="00D20943">
        <w:rPr>
          <w:rFonts w:ascii="Arial" w:hAnsi="Arial" w:cs="Arial"/>
          <w:sz w:val="20"/>
          <w:szCs w:val="20"/>
        </w:rPr>
        <w:tab/>
      </w:r>
      <w:r w:rsidRPr="00D20943">
        <w:rPr>
          <w:rFonts w:ascii="Arial" w:hAnsi="Arial" w:cs="Arial"/>
          <w:sz w:val="20"/>
          <w:szCs w:val="20"/>
        </w:rPr>
        <w:tab/>
      </w:r>
      <w:r w:rsidRPr="00D20943">
        <w:rPr>
          <w:rFonts w:ascii="Arial" w:hAnsi="Arial" w:cs="Arial"/>
          <w:sz w:val="20"/>
          <w:szCs w:val="20"/>
        </w:rPr>
        <w:tab/>
      </w:r>
      <w:r w:rsidRPr="00D20943">
        <w:rPr>
          <w:rFonts w:ascii="Arial" w:hAnsi="Arial" w:cs="Arial"/>
          <w:sz w:val="20"/>
          <w:szCs w:val="20"/>
        </w:rPr>
        <w:tab/>
      </w:r>
      <w:r w:rsidRPr="00D20943">
        <w:rPr>
          <w:rFonts w:ascii="Arial" w:hAnsi="Arial" w:cs="Arial"/>
          <w:sz w:val="20"/>
          <w:szCs w:val="20"/>
        </w:rPr>
        <w:tab/>
      </w:r>
      <w:r w:rsidRPr="00D20943">
        <w:rPr>
          <w:rFonts w:ascii="Arial" w:hAnsi="Arial" w:cs="Arial"/>
          <w:sz w:val="20"/>
          <w:szCs w:val="20"/>
        </w:rPr>
        <w:tab/>
      </w:r>
      <w:r w:rsidR="00C32919" w:rsidRPr="00D20943">
        <w:rPr>
          <w:rFonts w:ascii="Arial" w:hAnsi="Arial" w:cs="Arial"/>
          <w:i/>
          <w:iCs/>
          <w:sz w:val="20"/>
          <w:szCs w:val="20"/>
        </w:rPr>
        <w:t xml:space="preserve">             </w:t>
      </w:r>
      <w:r w:rsidRPr="00D20943">
        <w:rPr>
          <w:rFonts w:ascii="Arial" w:hAnsi="Arial" w:cs="Arial"/>
          <w:i/>
          <w:iCs/>
          <w:sz w:val="20"/>
          <w:szCs w:val="20"/>
        </w:rPr>
        <w:t xml:space="preserve"> </w:t>
      </w:r>
      <w:r w:rsidR="00C32919" w:rsidRPr="00D20943">
        <w:rPr>
          <w:rFonts w:ascii="Arial" w:hAnsi="Arial" w:cs="Arial"/>
          <w:i/>
          <w:iCs/>
          <w:sz w:val="20"/>
          <w:szCs w:val="20"/>
        </w:rPr>
        <w:t>n</w:t>
      </w:r>
      <w:r w:rsidRPr="00D20943">
        <w:rPr>
          <w:rFonts w:ascii="Arial" w:hAnsi="Arial" w:cs="Arial"/>
          <w:i/>
          <w:iCs/>
          <w:sz w:val="20"/>
          <w:szCs w:val="20"/>
        </w:rPr>
        <w:t xml:space="preserve">ależy poprzedzić dopiskiem </w:t>
      </w:r>
    </w:p>
    <w:p w14:paraId="0C37463D" w14:textId="03580BB1" w:rsidR="00670562" w:rsidRPr="00D20943" w:rsidRDefault="00C32919" w:rsidP="00A305B0">
      <w:pPr>
        <w:pStyle w:val="Bezodstpw"/>
        <w:spacing w:line="23" w:lineRule="atLeast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D20943">
        <w:rPr>
          <w:rFonts w:ascii="Arial" w:hAnsi="Arial" w:cs="Arial"/>
          <w:i/>
          <w:iCs/>
          <w:sz w:val="20"/>
          <w:szCs w:val="20"/>
        </w:rPr>
        <w:t xml:space="preserve">             </w:t>
      </w:r>
      <w:r w:rsidR="00670562" w:rsidRPr="00D20943">
        <w:rPr>
          <w:rFonts w:ascii="Arial" w:hAnsi="Arial" w:cs="Arial"/>
          <w:i/>
          <w:iCs/>
          <w:sz w:val="20"/>
          <w:szCs w:val="20"/>
        </w:rPr>
        <w:t>„Zapoznałem się i akceptuję’’</w:t>
      </w:r>
    </w:p>
    <w:p w14:paraId="4C7A4D3E" w14:textId="0AF2187F" w:rsidR="00C32919" w:rsidRPr="00D20943" w:rsidRDefault="00C32919" w:rsidP="00A305B0">
      <w:pPr>
        <w:pStyle w:val="Bezodstpw"/>
        <w:spacing w:line="23" w:lineRule="atLeast"/>
        <w:ind w:left="4248" w:firstLine="708"/>
        <w:rPr>
          <w:rFonts w:ascii="Arial" w:hAnsi="Arial" w:cs="Arial"/>
          <w:i/>
          <w:iCs/>
        </w:rPr>
      </w:pPr>
    </w:p>
    <w:p w14:paraId="04A272DE" w14:textId="77777777" w:rsidR="00C32919" w:rsidRPr="00D20943" w:rsidRDefault="00C32919" w:rsidP="00A305B0">
      <w:pPr>
        <w:pStyle w:val="Bezodstpw"/>
        <w:spacing w:line="23" w:lineRule="atLeast"/>
        <w:ind w:left="4248" w:firstLine="708"/>
        <w:rPr>
          <w:rFonts w:ascii="Arial" w:hAnsi="Arial" w:cs="Arial"/>
          <w:i/>
          <w:iCs/>
        </w:rPr>
      </w:pPr>
    </w:p>
    <w:p w14:paraId="59DF7144" w14:textId="7D35C198" w:rsidR="00C32919" w:rsidRPr="00A305B0" w:rsidRDefault="00C32919" w:rsidP="00A305B0">
      <w:pPr>
        <w:spacing w:line="23" w:lineRule="atLeast"/>
        <w:rPr>
          <w:rFonts w:ascii="Arial" w:hAnsi="Arial" w:cs="Arial"/>
          <w:sz w:val="21"/>
          <w:szCs w:val="21"/>
        </w:rPr>
      </w:pPr>
      <w:r w:rsidRPr="00A305B0">
        <w:rPr>
          <w:rFonts w:ascii="Arial" w:hAnsi="Arial" w:cs="Arial"/>
          <w:sz w:val="21"/>
          <w:szCs w:val="21"/>
        </w:rPr>
        <w:t>Oświadczam,</w:t>
      </w:r>
      <w:r w:rsidR="00DF6A14" w:rsidRPr="00A305B0">
        <w:rPr>
          <w:rFonts w:ascii="Arial" w:hAnsi="Arial" w:cs="Arial"/>
          <w:sz w:val="21"/>
          <w:szCs w:val="21"/>
        </w:rPr>
        <w:t xml:space="preserve"> </w:t>
      </w:r>
      <w:r w:rsidRPr="00A305B0">
        <w:rPr>
          <w:rFonts w:ascii="Arial" w:hAnsi="Arial" w:cs="Arial"/>
          <w:sz w:val="21"/>
          <w:szCs w:val="21"/>
        </w:rPr>
        <w:t xml:space="preserve">że jestem świadomy(-a) treści art. 61 ROZPORZĄDZENIE PARLAMENTU EUROPEJSKIEGO I RADY (UE, </w:t>
      </w:r>
      <w:proofErr w:type="spellStart"/>
      <w:r w:rsidRPr="00A305B0">
        <w:rPr>
          <w:rFonts w:ascii="Arial" w:hAnsi="Arial" w:cs="Arial"/>
          <w:sz w:val="21"/>
          <w:szCs w:val="21"/>
        </w:rPr>
        <w:t>Euratom</w:t>
      </w:r>
      <w:proofErr w:type="spellEnd"/>
      <w:r w:rsidRPr="00A305B0">
        <w:rPr>
          <w:rFonts w:ascii="Arial" w:hAnsi="Arial" w:cs="Arial"/>
          <w:sz w:val="21"/>
          <w:szCs w:val="21"/>
        </w:rPr>
        <w:t>) 2018/1046 z dnia 18 lipca 2018 r., który stanowi, że:</w:t>
      </w:r>
    </w:p>
    <w:p w14:paraId="6C091B10" w14:textId="77777777" w:rsidR="00C32919" w:rsidRPr="00A305B0" w:rsidRDefault="00C32919" w:rsidP="00A305B0">
      <w:pPr>
        <w:pStyle w:val="Akapitzlist"/>
        <w:numPr>
          <w:ilvl w:val="0"/>
          <w:numId w:val="8"/>
        </w:numPr>
        <w:spacing w:after="0" w:line="23" w:lineRule="atLeast"/>
        <w:ind w:left="284" w:hanging="295"/>
        <w:rPr>
          <w:rFonts w:ascii="Arial" w:hAnsi="Arial" w:cs="Arial"/>
          <w:sz w:val="21"/>
          <w:szCs w:val="21"/>
        </w:rPr>
      </w:pPr>
      <w:r w:rsidRPr="00A305B0">
        <w:rPr>
          <w:rFonts w:ascii="Arial" w:hAnsi="Arial" w:cs="Arial"/>
          <w:sz w:val="21"/>
          <w:szCs w:val="21"/>
        </w:rPr>
        <w:t xml:space="preserve">Podmiotom upoważnionym do działań finansowych w rozumieniu rozdziału 4 niniejszego tytułu oraz innym osobom, w tym również organom krajowym na dowolnym szczeblu, uczestniczącym w wykonaniu budżetu w ramach zarządzania bezpośredniego, pośredniego i dzielonego, w tym również w odnośnych działaniach przygotowawczych, a także w audycie lub kontroli, zakazuje się podejmowania jakichkolwiek działań, które mogą spowodować powstanie konfliktu ich interesów z 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 </w:t>
      </w:r>
    </w:p>
    <w:p w14:paraId="34601B17" w14:textId="77777777" w:rsidR="00C32919" w:rsidRPr="00A305B0" w:rsidRDefault="00C32919" w:rsidP="00A305B0">
      <w:pPr>
        <w:pStyle w:val="Akapitzlist"/>
        <w:numPr>
          <w:ilvl w:val="0"/>
          <w:numId w:val="8"/>
        </w:numPr>
        <w:spacing w:after="0" w:line="23" w:lineRule="atLeast"/>
        <w:ind w:left="284" w:hanging="295"/>
        <w:rPr>
          <w:rFonts w:ascii="Arial" w:hAnsi="Arial" w:cs="Arial"/>
          <w:sz w:val="21"/>
          <w:szCs w:val="21"/>
        </w:rPr>
      </w:pPr>
      <w:r w:rsidRPr="00A305B0">
        <w:rPr>
          <w:rFonts w:ascii="Arial" w:hAnsi="Arial" w:cs="Arial"/>
          <w:sz w:val="21"/>
          <w:szCs w:val="21"/>
        </w:rPr>
        <w:t xml:space="preserve">W przypadku, gdy istnieje ryzyko konfliktu interesów w odniesieniu do członka personelu organu krajowego, dana osoba kieruje sprawę do swojego przełożonego. W 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 mającym zastosowanie prawem. </w:t>
      </w:r>
    </w:p>
    <w:p w14:paraId="65FC18F2" w14:textId="626AB66F" w:rsidR="00C32919" w:rsidRPr="00A305B0" w:rsidRDefault="00C32919" w:rsidP="00A305B0">
      <w:pPr>
        <w:pStyle w:val="Akapitzlist"/>
        <w:numPr>
          <w:ilvl w:val="0"/>
          <w:numId w:val="8"/>
        </w:numPr>
        <w:spacing w:after="0" w:line="23" w:lineRule="atLeast"/>
        <w:ind w:left="284" w:hanging="295"/>
        <w:rPr>
          <w:rFonts w:ascii="Arial" w:hAnsi="Arial" w:cs="Arial"/>
          <w:sz w:val="21"/>
          <w:szCs w:val="21"/>
        </w:rPr>
      </w:pPr>
      <w:r w:rsidRPr="00A305B0">
        <w:rPr>
          <w:rFonts w:ascii="Arial" w:hAnsi="Arial" w:cs="Arial"/>
          <w:sz w:val="21"/>
          <w:szCs w:val="21"/>
        </w:rPr>
        <w:t>Do celów ust. 1 konflikt interesów istnieje wówczas, gdy bezstronne i obiektywne pełnienie funkcji podmiotu upoważnionego do działań finansowych lub innej osoby, o których mowa w ust. 1, jest zagrożone z uwagi na względy rodzinne, emocjonalne, sympatie polityczne lub związki z jakimkolwiek krajem, interes gospodarczy lub jakiekolwiek inne bezpośrednie lub pośrednie interesy osobiste.</w:t>
      </w:r>
    </w:p>
    <w:p w14:paraId="32E5B883" w14:textId="792734E6" w:rsidR="00C10320" w:rsidRPr="00D20943" w:rsidRDefault="00C10320" w:rsidP="00A305B0">
      <w:pPr>
        <w:spacing w:after="0" w:line="23" w:lineRule="atLeast"/>
        <w:rPr>
          <w:rFonts w:ascii="Arial" w:hAnsi="Arial" w:cs="Arial"/>
          <w:sz w:val="20"/>
          <w:szCs w:val="20"/>
        </w:rPr>
      </w:pPr>
    </w:p>
    <w:p w14:paraId="70255AB5" w14:textId="77777777" w:rsidR="00C10320" w:rsidRPr="00D20943" w:rsidRDefault="00C10320" w:rsidP="00A305B0">
      <w:pPr>
        <w:spacing w:after="0" w:line="23" w:lineRule="atLeast"/>
        <w:rPr>
          <w:rFonts w:ascii="Arial" w:hAnsi="Arial" w:cs="Arial"/>
          <w:sz w:val="20"/>
          <w:szCs w:val="20"/>
        </w:rPr>
      </w:pPr>
    </w:p>
    <w:p w14:paraId="1FB3B6F3" w14:textId="77777777" w:rsidR="00C10320" w:rsidRPr="00D20943" w:rsidRDefault="00C10320" w:rsidP="00A305B0">
      <w:pPr>
        <w:pStyle w:val="Bezodstpw"/>
        <w:spacing w:line="23" w:lineRule="atLeast"/>
        <w:rPr>
          <w:rFonts w:ascii="Arial" w:hAnsi="Arial" w:cs="Arial"/>
          <w:sz w:val="20"/>
          <w:szCs w:val="20"/>
        </w:rPr>
      </w:pPr>
      <w:r w:rsidRPr="00D20943">
        <w:rPr>
          <w:rFonts w:ascii="Arial" w:hAnsi="Arial" w:cs="Arial"/>
          <w:sz w:val="20"/>
          <w:szCs w:val="20"/>
        </w:rPr>
        <w:t>……………..………………………..                              …………………………………………….</w:t>
      </w:r>
    </w:p>
    <w:p w14:paraId="1355E2B8" w14:textId="77777777" w:rsidR="00C32919" w:rsidRPr="00D20943" w:rsidRDefault="00C32919" w:rsidP="00A305B0">
      <w:pPr>
        <w:pStyle w:val="Akapitzlist"/>
        <w:spacing w:after="0" w:line="23" w:lineRule="atLeast"/>
        <w:ind w:left="284" w:hanging="295"/>
        <w:rPr>
          <w:rFonts w:ascii="Arial" w:hAnsi="Arial" w:cs="Arial"/>
          <w:sz w:val="20"/>
          <w:szCs w:val="20"/>
        </w:rPr>
      </w:pPr>
    </w:p>
    <w:p w14:paraId="60E76869" w14:textId="33129B68" w:rsidR="00C32919" w:rsidRPr="00D20943" w:rsidRDefault="00C10320" w:rsidP="00A305B0">
      <w:pPr>
        <w:pStyle w:val="Bezodstpw"/>
        <w:spacing w:line="23" w:lineRule="atLeast"/>
        <w:rPr>
          <w:rFonts w:ascii="Arial" w:hAnsi="Arial" w:cs="Arial"/>
          <w:sz w:val="20"/>
          <w:szCs w:val="20"/>
        </w:rPr>
      </w:pPr>
      <w:r w:rsidRPr="00D20943">
        <w:rPr>
          <w:rFonts w:ascii="Arial" w:hAnsi="Arial" w:cs="Arial"/>
          <w:sz w:val="20"/>
          <w:szCs w:val="20"/>
        </w:rPr>
        <w:t>Miejsce i data podpisania oświadczenia                                     Czytelny podpis pracownika</w:t>
      </w:r>
    </w:p>
    <w:sectPr w:rsidR="00C32919" w:rsidRPr="00D209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052CD" w14:textId="77777777" w:rsidR="00B42FF0" w:rsidRDefault="00B42FF0" w:rsidP="002A2C5E">
      <w:pPr>
        <w:spacing w:after="0" w:line="240" w:lineRule="auto"/>
      </w:pPr>
      <w:r>
        <w:separator/>
      </w:r>
    </w:p>
  </w:endnote>
  <w:endnote w:type="continuationSeparator" w:id="0">
    <w:p w14:paraId="6B8C971D" w14:textId="77777777" w:rsidR="00B42FF0" w:rsidRDefault="00B42FF0" w:rsidP="002A2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74DD" w14:textId="48A5E8CD" w:rsidR="00082775" w:rsidRDefault="00082775">
    <w:pPr>
      <w:pStyle w:val="Stopka"/>
    </w:pPr>
  </w:p>
  <w:p w14:paraId="1B28912C" w14:textId="77777777" w:rsidR="00082775" w:rsidRDefault="000827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70557" w14:textId="77777777" w:rsidR="00B42FF0" w:rsidRDefault="00B42FF0" w:rsidP="002A2C5E">
      <w:pPr>
        <w:spacing w:after="0" w:line="240" w:lineRule="auto"/>
      </w:pPr>
      <w:r>
        <w:separator/>
      </w:r>
    </w:p>
  </w:footnote>
  <w:footnote w:type="continuationSeparator" w:id="0">
    <w:p w14:paraId="12A8E799" w14:textId="77777777" w:rsidR="00B42FF0" w:rsidRDefault="00B42FF0" w:rsidP="002A2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5" w:type="pct"/>
      <w:tblInd w:w="175" w:type="dxa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Znaki Finasowania."/>
    </w:tblPr>
    <w:tblGrid>
      <w:gridCol w:w="9065"/>
      <w:gridCol w:w="6"/>
      <w:gridCol w:w="6"/>
      <w:gridCol w:w="6"/>
    </w:tblGrid>
    <w:tr w:rsidR="002A2C5E" w:rsidRPr="002A2C5E" w14:paraId="46FA5ADB" w14:textId="77777777" w:rsidTr="000C3F7F">
      <w:tc>
        <w:tcPr>
          <w:tcW w:w="1003" w:type="pct"/>
        </w:tcPr>
        <w:p w14:paraId="49A29B2B" w14:textId="70713AD1" w:rsidR="002A2C5E" w:rsidRPr="002A2C5E" w:rsidRDefault="000C3F7F" w:rsidP="002A2C5E">
          <w:pPr>
            <w:pStyle w:val="Nagwek"/>
          </w:pPr>
          <w:r>
            <w:rPr>
              <w:noProof/>
            </w:rPr>
            <w:drawing>
              <wp:inline distT="0" distB="0" distL="0" distR="0" wp14:anchorId="42EA5A2A" wp14:editId="3FF839F3">
                <wp:extent cx="5756707" cy="446405"/>
                <wp:effectExtent l="0" t="0" r="0" b="0"/>
                <wp:docPr id="2" name="Obraz 2" descr="Logo Unii Europejskiej z napisem ,,Fundusze Europejskie dla Świętokrzyskiego; Flaga Rzeczpospolitej Polskiej z napisem ,,Rzeczpospolita Polska''; Flaga Unii Europejskiej z napisem ,,Dofinansowane przez Unię Europejską; Herb Województwa Świętokrzyskiego z napisem ,,Województwo Świętokrzyskie''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Logo Unii Europejskiej z napisem ,,Fundusze Europejskie dla Świętokrzyskiego; Flaga Rzeczpospolitej Polskiej z napisem ,,Rzeczpospolita Polska''; Flaga Unii Europejskiej z napisem ,,Dofinansowane przez Unię Europejską; Herb Województwa Świętokrzyskiego z napisem ,,Województwo Świętokrzyskie''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6707" cy="44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1" w:type="pct"/>
        </w:tcPr>
        <w:p w14:paraId="7E279E81" w14:textId="658B778A" w:rsidR="002A2C5E" w:rsidRPr="002A2C5E" w:rsidRDefault="002A2C5E" w:rsidP="002A2C5E">
          <w:pPr>
            <w:pStyle w:val="Nagwek"/>
          </w:pPr>
        </w:p>
      </w:tc>
      <w:tc>
        <w:tcPr>
          <w:tcW w:w="1064" w:type="pct"/>
        </w:tcPr>
        <w:p w14:paraId="50F8AB8E" w14:textId="133B507D" w:rsidR="002A2C5E" w:rsidRPr="002A2C5E" w:rsidRDefault="002A2C5E" w:rsidP="002A2C5E">
          <w:pPr>
            <w:pStyle w:val="Nagwek"/>
          </w:pPr>
        </w:p>
      </w:tc>
      <w:tc>
        <w:tcPr>
          <w:tcW w:w="1390" w:type="pct"/>
        </w:tcPr>
        <w:p w14:paraId="6EDA479E" w14:textId="69B6572D" w:rsidR="002A2C5E" w:rsidRPr="002A2C5E" w:rsidRDefault="002A2C5E" w:rsidP="002A2C5E">
          <w:pPr>
            <w:pStyle w:val="Nagwek"/>
          </w:pPr>
        </w:p>
      </w:tc>
    </w:tr>
  </w:tbl>
  <w:p w14:paraId="7488C160" w14:textId="77777777" w:rsidR="002A2C5E" w:rsidRDefault="002A2C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32B"/>
    <w:multiLevelType w:val="hybridMultilevel"/>
    <w:tmpl w:val="016246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1B25"/>
    <w:multiLevelType w:val="hybridMultilevel"/>
    <w:tmpl w:val="EEE6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D1969"/>
    <w:multiLevelType w:val="hybridMultilevel"/>
    <w:tmpl w:val="8EBA1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6223"/>
    <w:multiLevelType w:val="hybridMultilevel"/>
    <w:tmpl w:val="A7142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57CA7"/>
    <w:multiLevelType w:val="hybridMultilevel"/>
    <w:tmpl w:val="AC48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4312"/>
    <w:multiLevelType w:val="hybridMultilevel"/>
    <w:tmpl w:val="41781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7152C"/>
    <w:multiLevelType w:val="hybridMultilevel"/>
    <w:tmpl w:val="01624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7200CD"/>
    <w:multiLevelType w:val="hybridMultilevel"/>
    <w:tmpl w:val="55007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405970">
    <w:abstractNumId w:val="7"/>
  </w:num>
  <w:num w:numId="2" w16cid:durableId="241330611">
    <w:abstractNumId w:val="1"/>
  </w:num>
  <w:num w:numId="3" w16cid:durableId="590502997">
    <w:abstractNumId w:val="2"/>
  </w:num>
  <w:num w:numId="4" w16cid:durableId="524028098">
    <w:abstractNumId w:val="4"/>
  </w:num>
  <w:num w:numId="5" w16cid:durableId="1707177086">
    <w:abstractNumId w:val="6"/>
  </w:num>
  <w:num w:numId="6" w16cid:durableId="939029328">
    <w:abstractNumId w:val="3"/>
  </w:num>
  <w:num w:numId="7" w16cid:durableId="15265994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6875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A90"/>
    <w:rsid w:val="00055520"/>
    <w:rsid w:val="000776E7"/>
    <w:rsid w:val="00082775"/>
    <w:rsid w:val="000C3F7F"/>
    <w:rsid w:val="00174BBA"/>
    <w:rsid w:val="00182DBF"/>
    <w:rsid w:val="002514C9"/>
    <w:rsid w:val="002A2C5E"/>
    <w:rsid w:val="002A4682"/>
    <w:rsid w:val="002C78F7"/>
    <w:rsid w:val="0035388C"/>
    <w:rsid w:val="003739BE"/>
    <w:rsid w:val="004160F7"/>
    <w:rsid w:val="00432E4C"/>
    <w:rsid w:val="004A6D9A"/>
    <w:rsid w:val="00534BDD"/>
    <w:rsid w:val="005410E3"/>
    <w:rsid w:val="005455D5"/>
    <w:rsid w:val="005C7680"/>
    <w:rsid w:val="005D4869"/>
    <w:rsid w:val="005F1B12"/>
    <w:rsid w:val="006009E3"/>
    <w:rsid w:val="00600D03"/>
    <w:rsid w:val="006508AD"/>
    <w:rsid w:val="00655AB7"/>
    <w:rsid w:val="00667D91"/>
    <w:rsid w:val="00670562"/>
    <w:rsid w:val="00670CD4"/>
    <w:rsid w:val="006A612B"/>
    <w:rsid w:val="006B6E7A"/>
    <w:rsid w:val="007463E3"/>
    <w:rsid w:val="007976AB"/>
    <w:rsid w:val="007C5541"/>
    <w:rsid w:val="007F008C"/>
    <w:rsid w:val="008260C8"/>
    <w:rsid w:val="0085483F"/>
    <w:rsid w:val="008B2F9D"/>
    <w:rsid w:val="008D0EAF"/>
    <w:rsid w:val="008F42F4"/>
    <w:rsid w:val="009577F3"/>
    <w:rsid w:val="0098044E"/>
    <w:rsid w:val="009964E1"/>
    <w:rsid w:val="009A06CD"/>
    <w:rsid w:val="009A55B5"/>
    <w:rsid w:val="009A5F81"/>
    <w:rsid w:val="009C58ED"/>
    <w:rsid w:val="009C5F4B"/>
    <w:rsid w:val="009D7449"/>
    <w:rsid w:val="00A0676E"/>
    <w:rsid w:val="00A2636D"/>
    <w:rsid w:val="00A305B0"/>
    <w:rsid w:val="00B42FF0"/>
    <w:rsid w:val="00BB1710"/>
    <w:rsid w:val="00BB3762"/>
    <w:rsid w:val="00C10320"/>
    <w:rsid w:val="00C32919"/>
    <w:rsid w:val="00C32DB7"/>
    <w:rsid w:val="00C37789"/>
    <w:rsid w:val="00C87C84"/>
    <w:rsid w:val="00C91082"/>
    <w:rsid w:val="00CD1910"/>
    <w:rsid w:val="00CF460B"/>
    <w:rsid w:val="00D20943"/>
    <w:rsid w:val="00D22A90"/>
    <w:rsid w:val="00D3359E"/>
    <w:rsid w:val="00D70196"/>
    <w:rsid w:val="00DB4327"/>
    <w:rsid w:val="00DF6A14"/>
    <w:rsid w:val="00E00976"/>
    <w:rsid w:val="00E32C1A"/>
    <w:rsid w:val="00F131E9"/>
    <w:rsid w:val="00F21AE8"/>
    <w:rsid w:val="00F84E6D"/>
    <w:rsid w:val="00FA2871"/>
    <w:rsid w:val="00FA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AB26D"/>
  <w15:chartTrackingRefBased/>
  <w15:docId w15:val="{DF439BBB-8601-4651-A4F2-03E42A57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3359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359E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455D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A2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C5E"/>
  </w:style>
  <w:style w:type="paragraph" w:styleId="Stopka">
    <w:name w:val="footer"/>
    <w:basedOn w:val="Normalny"/>
    <w:link w:val="StopkaZnak"/>
    <w:uiPriority w:val="99"/>
    <w:unhideWhenUsed/>
    <w:rsid w:val="002A2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C5E"/>
  </w:style>
  <w:style w:type="paragraph" w:styleId="Akapitzlist">
    <w:name w:val="List Paragraph"/>
    <w:basedOn w:val="Normalny"/>
    <w:uiPriority w:val="34"/>
    <w:qFormat/>
    <w:rsid w:val="009577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7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77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7F3"/>
    <w:rPr>
      <w:vertAlign w:val="superscript"/>
    </w:rPr>
  </w:style>
  <w:style w:type="character" w:customStyle="1" w:styleId="markedcontent">
    <w:name w:val="markedcontent"/>
    <w:basedOn w:val="Domylnaczcionkaakapitu"/>
    <w:rsid w:val="002C7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EB869-4EDB-4226-B202-3F1FB6A4A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konfliktu interesów/bezstronności pracownika.</vt:lpstr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konfliktu interesów/bezstronności pracownika.</dc:title>
  <dc:subject/>
  <dc:creator>Urząd Marszałkowski</dc:creator>
  <cp:keywords/>
  <dc:description/>
  <cp:lastModifiedBy>Łukasik, Małgorzata</cp:lastModifiedBy>
  <cp:revision>14</cp:revision>
  <cp:lastPrinted>2021-12-29T11:35:00Z</cp:lastPrinted>
  <dcterms:created xsi:type="dcterms:W3CDTF">2021-12-27T14:14:00Z</dcterms:created>
  <dcterms:modified xsi:type="dcterms:W3CDTF">2023-04-17T06:01:00Z</dcterms:modified>
</cp:coreProperties>
</file>